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FC" w:rsidRPr="00C435D7" w:rsidRDefault="00C954C1" w:rsidP="006C735B">
      <w:pPr>
        <w:jc w:val="center"/>
        <w:rPr>
          <w:rFonts w:ascii="Times New Roman" w:hAnsi="Times New Roman"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>ISO</w:t>
      </w:r>
      <w:r>
        <w:rPr>
          <w:rFonts w:ascii="Times New Roman" w:hAnsi="Times New Roman" w:hint="eastAsia"/>
          <w:b/>
          <w:color w:val="000000"/>
          <w:sz w:val="28"/>
          <w:szCs w:val="28"/>
        </w:rPr>
        <w:t>/TC249</w:t>
      </w:r>
      <w:r w:rsidR="00317CFC">
        <w:rPr>
          <w:rFonts w:ascii="Times New Roman" w:hAnsi="Times New Roman" w:hint="eastAsia"/>
          <w:b/>
          <w:color w:val="000000"/>
          <w:sz w:val="28"/>
          <w:szCs w:val="28"/>
        </w:rPr>
        <w:t>新项目提案</w:t>
      </w:r>
      <w:r>
        <w:rPr>
          <w:rFonts w:ascii="Times New Roman" w:hAnsi="Times New Roman" w:hint="eastAsia"/>
          <w:b/>
          <w:color w:val="000000"/>
          <w:sz w:val="28"/>
          <w:szCs w:val="28"/>
        </w:rPr>
        <w:t>审核</w:t>
      </w:r>
      <w:r w:rsidR="00317CFC">
        <w:rPr>
          <w:rFonts w:ascii="Times New Roman" w:hAnsi="Times New Roman" w:hint="eastAsia"/>
          <w:b/>
          <w:color w:val="000000"/>
          <w:sz w:val="28"/>
          <w:szCs w:val="28"/>
        </w:rPr>
        <w:t>表</w:t>
      </w:r>
    </w:p>
    <w:tbl>
      <w:tblPr>
        <w:tblW w:w="13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6"/>
        <w:gridCol w:w="3486"/>
        <w:gridCol w:w="3486"/>
        <w:gridCol w:w="3486"/>
      </w:tblGrid>
      <w:tr w:rsidR="00D74AE0" w:rsidRPr="00C435D7" w:rsidTr="00630134">
        <w:trPr>
          <w:trHeight w:val="392"/>
        </w:trPr>
        <w:tc>
          <w:tcPr>
            <w:tcW w:w="3486" w:type="dxa"/>
            <w:shd w:val="clear" w:color="auto" w:fill="auto"/>
          </w:tcPr>
          <w:p w:rsidR="00317CFC" w:rsidRPr="00630134" w:rsidRDefault="00C954C1" w:rsidP="006D30FC">
            <w:pPr>
              <w:jc w:val="center"/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提案</w:t>
            </w:r>
            <w:r w:rsidR="00317CFC" w:rsidRPr="00317CFC">
              <w:rPr>
                <w:rFonts w:hint="eastAsia"/>
                <w:b/>
                <w:bCs/>
                <w:szCs w:val="21"/>
              </w:rPr>
              <w:t>名称</w:t>
            </w:r>
          </w:p>
        </w:tc>
        <w:tc>
          <w:tcPr>
            <w:tcW w:w="3486" w:type="dxa"/>
            <w:shd w:val="clear" w:color="auto" w:fill="auto"/>
          </w:tcPr>
          <w:p w:rsidR="00317CFC" w:rsidRPr="00630134" w:rsidRDefault="00D74AE0" w:rsidP="006D30FC">
            <w:pPr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 w:rsidRPr="00630134">
              <w:rPr>
                <w:rFonts w:ascii="Times New Roman" w:hAnsi="Times New Roman"/>
                <w:b/>
                <w:color w:val="000000"/>
                <w:szCs w:val="21"/>
              </w:rPr>
              <w:t xml:space="preserve">  </w:t>
            </w:r>
            <w:r w:rsidR="00C954C1">
              <w:rPr>
                <w:rFonts w:ascii="Times New Roman" w:hAnsi="Times New Roman" w:hint="eastAsia"/>
                <w:b/>
                <w:color w:val="000000"/>
                <w:szCs w:val="21"/>
              </w:rPr>
              <w:t>提案</w:t>
            </w:r>
            <w:r w:rsidR="00317CFC">
              <w:rPr>
                <w:rFonts w:ascii="Times New Roman" w:hAnsi="Times New Roman" w:hint="eastAsia"/>
                <w:b/>
                <w:color w:val="000000"/>
                <w:szCs w:val="21"/>
              </w:rPr>
              <w:t>负责人姓名</w:t>
            </w:r>
          </w:p>
        </w:tc>
        <w:tc>
          <w:tcPr>
            <w:tcW w:w="3486" w:type="dxa"/>
            <w:shd w:val="clear" w:color="auto" w:fill="auto"/>
          </w:tcPr>
          <w:p w:rsidR="00876469" w:rsidRPr="00630134" w:rsidRDefault="00876469" w:rsidP="00D36E44">
            <w:pPr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国家</w:t>
            </w:r>
          </w:p>
        </w:tc>
        <w:tc>
          <w:tcPr>
            <w:tcW w:w="3486" w:type="dxa"/>
            <w:shd w:val="clear" w:color="auto" w:fill="auto"/>
          </w:tcPr>
          <w:p w:rsidR="00876469" w:rsidRPr="00630134" w:rsidRDefault="00876469" w:rsidP="00D36E44">
            <w:pPr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联系方式</w:t>
            </w:r>
          </w:p>
        </w:tc>
      </w:tr>
      <w:tr w:rsidR="00D74AE0" w:rsidRPr="00C435D7" w:rsidTr="00630134">
        <w:trPr>
          <w:trHeight w:val="392"/>
        </w:trPr>
        <w:tc>
          <w:tcPr>
            <w:tcW w:w="3486" w:type="dxa"/>
            <w:shd w:val="clear" w:color="auto" w:fill="auto"/>
          </w:tcPr>
          <w:p w:rsidR="00D74AE0" w:rsidRPr="00C435D7" w:rsidRDefault="00D74AE0" w:rsidP="00D36E4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86" w:type="dxa"/>
            <w:shd w:val="clear" w:color="auto" w:fill="auto"/>
          </w:tcPr>
          <w:p w:rsidR="00D74AE0" w:rsidRPr="00C435D7" w:rsidRDefault="00D74AE0" w:rsidP="00D36E4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86" w:type="dxa"/>
            <w:shd w:val="clear" w:color="auto" w:fill="auto"/>
          </w:tcPr>
          <w:p w:rsidR="00D74AE0" w:rsidRPr="00C435D7" w:rsidRDefault="00D74AE0" w:rsidP="00D36E4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86" w:type="dxa"/>
            <w:shd w:val="clear" w:color="auto" w:fill="auto"/>
          </w:tcPr>
          <w:p w:rsidR="00D74AE0" w:rsidRPr="00C435D7" w:rsidRDefault="00D74AE0" w:rsidP="00D36E4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74AE0" w:rsidRPr="00C435D7" w:rsidRDefault="00D74AE0" w:rsidP="00D36E44">
      <w:pPr>
        <w:rPr>
          <w:rFonts w:ascii="Times New Roman" w:hAnsi="Times New Roman"/>
          <w:color w:val="0000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7438"/>
        <w:gridCol w:w="5621"/>
      </w:tblGrid>
      <w:tr w:rsidR="004D39A1" w:rsidRPr="00C435D7" w:rsidTr="00630134">
        <w:trPr>
          <w:trHeight w:val="316"/>
        </w:trPr>
        <w:tc>
          <w:tcPr>
            <w:tcW w:w="886" w:type="dxa"/>
            <w:shd w:val="clear" w:color="auto" w:fill="auto"/>
          </w:tcPr>
          <w:p w:rsidR="004D39A1" w:rsidRPr="00C435D7" w:rsidRDefault="004D39A1" w:rsidP="00D36E44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Times New Roman" w:hAnsi="Times New Roman" w:hint="eastAsia"/>
                <w:color w:val="000000"/>
                <w:sz w:val="24"/>
              </w:rPr>
              <w:t>1</w:t>
            </w:r>
          </w:p>
        </w:tc>
        <w:tc>
          <w:tcPr>
            <w:tcW w:w="13058" w:type="dxa"/>
            <w:gridSpan w:val="2"/>
            <w:shd w:val="clear" w:color="auto" w:fill="auto"/>
          </w:tcPr>
          <w:p w:rsidR="00876469" w:rsidRPr="00C435D7" w:rsidRDefault="00C954C1" w:rsidP="00D36E44">
            <w:pPr>
              <w:rPr>
                <w:rFonts w:ascii="Times New Roman" w:hAnsi="Times New Roman" w:hint="eastAsia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sz w:val="20"/>
                <w:szCs w:val="20"/>
              </w:rPr>
              <w:t>项目提案</w:t>
            </w:r>
            <w:r w:rsidR="00CD225D">
              <w:rPr>
                <w:rFonts w:hint="eastAsia"/>
                <w:b/>
                <w:bCs/>
                <w:sz w:val="20"/>
                <w:szCs w:val="20"/>
              </w:rPr>
              <w:t>总体情况</w:t>
            </w:r>
          </w:p>
        </w:tc>
      </w:tr>
      <w:tr w:rsidR="00CB76DD" w:rsidRPr="00C435D7" w:rsidTr="00630134">
        <w:trPr>
          <w:trHeight w:val="316"/>
        </w:trPr>
        <w:tc>
          <w:tcPr>
            <w:tcW w:w="886" w:type="dxa"/>
            <w:shd w:val="clear" w:color="auto" w:fill="auto"/>
          </w:tcPr>
          <w:p w:rsidR="00CB76DD" w:rsidRPr="00C435D7" w:rsidRDefault="00CB76DD" w:rsidP="00D87830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 xml:space="preserve">1.1 </w:t>
            </w:r>
          </w:p>
        </w:tc>
        <w:tc>
          <w:tcPr>
            <w:tcW w:w="7438" w:type="dxa"/>
            <w:shd w:val="clear" w:color="auto" w:fill="auto"/>
          </w:tcPr>
          <w:p w:rsidR="00876469" w:rsidRPr="00C435D7" w:rsidRDefault="00876469" w:rsidP="00BB10F5">
            <w:pPr>
              <w:pStyle w:val="Default"/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工作草案</w:t>
            </w:r>
          </w:p>
        </w:tc>
        <w:tc>
          <w:tcPr>
            <w:tcW w:w="5621" w:type="dxa"/>
            <w:shd w:val="clear" w:color="auto" w:fill="auto"/>
          </w:tcPr>
          <w:p w:rsidR="00CB76DD" w:rsidRPr="0001099D" w:rsidRDefault="00CB76DD" w:rsidP="00BB10F5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proofErr w:type="gramStart"/>
            <w:r w:rsidR="00876469">
              <w:rPr>
                <w:rFonts w:ascii="宋体" w:eastAsia="宋体" w:hAnsi="宋体" w:cs="宋体" w:hint="eastAsia"/>
                <w:sz w:val="21"/>
              </w:rPr>
              <w:t>已附</w:t>
            </w:r>
            <w:proofErr w:type="gramEnd"/>
            <w:r w:rsidR="00876469"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876469">
              <w:rPr>
                <w:rFonts w:ascii="宋体" w:eastAsia="宋体" w:hAnsi="宋体" w:cs="宋体" w:hint="eastAsia"/>
                <w:sz w:val="21"/>
              </w:rPr>
              <w:t>未附</w:t>
            </w:r>
          </w:p>
        </w:tc>
      </w:tr>
      <w:tr w:rsidR="00CB76DD" w:rsidRPr="00C435D7" w:rsidTr="00630134">
        <w:trPr>
          <w:trHeight w:val="316"/>
        </w:trPr>
        <w:tc>
          <w:tcPr>
            <w:tcW w:w="886" w:type="dxa"/>
            <w:shd w:val="clear" w:color="auto" w:fill="auto"/>
          </w:tcPr>
          <w:p w:rsidR="00CB76DD" w:rsidRPr="00C435D7" w:rsidRDefault="00CB76DD" w:rsidP="00D87830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 xml:space="preserve">1.2 </w:t>
            </w:r>
          </w:p>
        </w:tc>
        <w:tc>
          <w:tcPr>
            <w:tcW w:w="7438" w:type="dxa"/>
            <w:shd w:val="clear" w:color="auto" w:fill="auto"/>
          </w:tcPr>
          <w:p w:rsidR="00876469" w:rsidRPr="00C435D7" w:rsidRDefault="00876469" w:rsidP="00D36E4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提案类型</w:t>
            </w:r>
          </w:p>
        </w:tc>
        <w:tc>
          <w:tcPr>
            <w:tcW w:w="5621" w:type="dxa"/>
            <w:shd w:val="clear" w:color="auto" w:fill="auto"/>
          </w:tcPr>
          <w:p w:rsidR="00CB76DD" w:rsidRPr="00C435D7" w:rsidRDefault="00CB76DD" w:rsidP="00BB10F5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 w:rsidRPr="008F4D8D">
              <w:rPr>
                <w:rFonts w:hint="eastAsia"/>
                <w:color w:val="000000"/>
                <w:szCs w:val="21"/>
              </w:rPr>
              <w:t>国际标准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 w:rsidRPr="008F4D8D">
              <w:rPr>
                <w:rFonts w:hint="eastAsia"/>
                <w:color w:val="000000"/>
                <w:szCs w:val="21"/>
              </w:rPr>
              <w:t>技术规范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 w:rsidRPr="008F4D8D">
              <w:rPr>
                <w:rFonts w:hint="eastAsia"/>
                <w:color w:val="000000"/>
                <w:szCs w:val="21"/>
              </w:rPr>
              <w:t>可公开</w:t>
            </w:r>
            <w:r w:rsidR="00C954C1">
              <w:rPr>
                <w:rFonts w:hint="eastAsia"/>
                <w:color w:val="000000"/>
                <w:szCs w:val="21"/>
              </w:rPr>
              <w:t>获得</w:t>
            </w:r>
            <w:r w:rsidR="00876469" w:rsidRPr="008F4D8D">
              <w:rPr>
                <w:rFonts w:hint="eastAsia"/>
                <w:color w:val="000000"/>
                <w:szCs w:val="21"/>
              </w:rPr>
              <w:t>的</w:t>
            </w:r>
            <w:r w:rsidR="00876469">
              <w:rPr>
                <w:rFonts w:ascii="微软雅黑" w:eastAsia="微软雅黑" w:hAnsi="微软雅黑" w:cs="微软雅黑" w:hint="eastAsia"/>
                <w:color w:val="000000"/>
                <w:szCs w:val="21"/>
              </w:rPr>
              <w:t>规范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 w:rsidRPr="008F4D8D">
              <w:rPr>
                <w:rFonts w:hint="eastAsia"/>
                <w:color w:val="000000"/>
                <w:szCs w:val="21"/>
              </w:rPr>
              <w:t>技术报告</w:t>
            </w:r>
          </w:p>
        </w:tc>
      </w:tr>
      <w:tr w:rsidR="00CB76DD" w:rsidRPr="00C435D7" w:rsidTr="00630134">
        <w:trPr>
          <w:trHeight w:val="316"/>
        </w:trPr>
        <w:tc>
          <w:tcPr>
            <w:tcW w:w="886" w:type="dxa"/>
            <w:shd w:val="clear" w:color="auto" w:fill="auto"/>
          </w:tcPr>
          <w:p w:rsidR="00CB76DD" w:rsidRPr="00C435D7" w:rsidRDefault="00CB76DD" w:rsidP="00D87830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 xml:space="preserve">1.3 </w:t>
            </w:r>
          </w:p>
        </w:tc>
        <w:tc>
          <w:tcPr>
            <w:tcW w:w="7438" w:type="dxa"/>
            <w:shd w:val="clear" w:color="auto" w:fill="auto"/>
          </w:tcPr>
          <w:p w:rsidR="00876469" w:rsidRPr="00C435D7" w:rsidRDefault="00CD225D" w:rsidP="0001099D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内容侧重</w:t>
            </w:r>
            <w:r>
              <w:rPr>
                <w:rFonts w:ascii="Times New Roman" w:hAnsi="Times New Roman"/>
                <w:color w:val="000000"/>
                <w:szCs w:val="21"/>
              </w:rPr>
              <w:t>性能</w:t>
            </w:r>
            <w:r w:rsidR="00876469">
              <w:rPr>
                <w:rFonts w:ascii="Times New Roman" w:hAnsi="Times New Roman" w:hint="eastAsia"/>
                <w:color w:val="000000"/>
                <w:szCs w:val="21"/>
              </w:rPr>
              <w:t>而非设计</w:t>
            </w:r>
          </w:p>
        </w:tc>
        <w:tc>
          <w:tcPr>
            <w:tcW w:w="5621" w:type="dxa"/>
            <w:shd w:val="clear" w:color="auto" w:fill="auto"/>
          </w:tcPr>
          <w:p w:rsidR="00CB76DD" w:rsidRPr="0001099D" w:rsidRDefault="00CB76DD" w:rsidP="007B01B2">
            <w:pPr>
              <w:rPr>
                <w:rFonts w:ascii="Times New Roman" w:eastAsia="宋体" w:hAnsi="Times New Roman" w:hint="eastAsia"/>
                <w:color w:val="000000"/>
                <w:sz w:val="24"/>
              </w:rPr>
            </w:pP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 w:rsidRPr="008F4D8D">
              <w:rPr>
                <w:rFonts w:hint="eastAsia"/>
                <w:color w:val="000000"/>
                <w:szCs w:val="21"/>
              </w:rPr>
              <w:t>是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="00876469">
              <w:rPr>
                <w:rFonts w:ascii="Times New Roman" w:eastAsia="宋体" w:hAnsi="Times New Roman" w:hint="eastAsia"/>
                <w:color w:val="000000"/>
                <w:szCs w:val="21"/>
              </w:rPr>
              <w:t>否</w:t>
            </w:r>
          </w:p>
        </w:tc>
      </w:tr>
      <w:tr w:rsidR="00CB76DD" w:rsidRPr="00C435D7" w:rsidTr="00630134">
        <w:trPr>
          <w:trHeight w:val="326"/>
        </w:trPr>
        <w:tc>
          <w:tcPr>
            <w:tcW w:w="886" w:type="dxa"/>
            <w:shd w:val="clear" w:color="auto" w:fill="auto"/>
          </w:tcPr>
          <w:p w:rsidR="00CB76DD" w:rsidRPr="00C435D7" w:rsidRDefault="00CB76DD" w:rsidP="00D87830">
            <w:pPr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 xml:space="preserve">1.4 </w:t>
            </w:r>
          </w:p>
        </w:tc>
        <w:tc>
          <w:tcPr>
            <w:tcW w:w="7438" w:type="dxa"/>
            <w:shd w:val="clear" w:color="auto" w:fill="auto"/>
          </w:tcPr>
          <w:p w:rsidR="005C49E2" w:rsidRPr="0001099D" w:rsidRDefault="005C49E2" w:rsidP="00D36E4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已具备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工作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条件</w:t>
            </w:r>
          </w:p>
        </w:tc>
        <w:tc>
          <w:tcPr>
            <w:tcW w:w="5621" w:type="dxa"/>
            <w:shd w:val="clear" w:color="auto" w:fill="auto"/>
          </w:tcPr>
          <w:p w:rsidR="00CB76DD" w:rsidRPr="00C435D7" w:rsidRDefault="00CB76DD" w:rsidP="00BB10F5">
            <w:pPr>
              <w:rPr>
                <w:rFonts w:ascii="Times New Roman" w:hAnsi="Times New Roman"/>
                <w:color w:val="000000"/>
                <w:sz w:val="24"/>
              </w:rPr>
            </w:pPr>
            <w:r w:rsidRPr="00C435D7">
              <w:rPr>
                <w:rFonts w:ascii="Times New Roman" w:eastAsia="MS PGothic" w:hAnsi="Times New Roman" w:hint="eastAsia"/>
                <w:color w:val="000000"/>
                <w:szCs w:val="21"/>
              </w:rPr>
              <w:t>□</w:t>
            </w:r>
            <w:r w:rsidR="005C49E2" w:rsidRPr="008F4D8D">
              <w:rPr>
                <w:rFonts w:hint="eastAsia"/>
                <w:color w:val="000000"/>
                <w:szCs w:val="21"/>
              </w:rPr>
              <w:t>是</w:t>
            </w:r>
            <w:r w:rsidRPr="00C435D7">
              <w:rPr>
                <w:rFonts w:ascii="Times New Roman" w:eastAsia="MS PGothic" w:hAnsi="Times New Roman" w:hint="eastAsia"/>
                <w:color w:val="000000"/>
                <w:szCs w:val="21"/>
              </w:rPr>
              <w:t xml:space="preserve">     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</w:t>
            </w:r>
            <w:r w:rsidRPr="00C435D7">
              <w:rPr>
                <w:rFonts w:ascii="Times New Roman" w:eastAsia="MS PGothic" w:hAnsi="Times New Roman" w:hint="eastAsia"/>
                <w:color w:val="000000"/>
                <w:szCs w:val="21"/>
              </w:rPr>
              <w:t>□</w:t>
            </w:r>
            <w:r w:rsidR="005C49E2" w:rsidRPr="008F4D8D">
              <w:rPr>
                <w:rFonts w:hint="eastAsia"/>
                <w:color w:val="000000"/>
                <w:szCs w:val="21"/>
              </w:rPr>
              <w:t>否</w:t>
            </w:r>
          </w:p>
        </w:tc>
      </w:tr>
    </w:tbl>
    <w:p w:rsidR="003248D4" w:rsidRPr="00C435D7" w:rsidRDefault="003248D4" w:rsidP="00D36E44">
      <w:pPr>
        <w:rPr>
          <w:rFonts w:ascii="Times New Roman" w:hAnsi="Times New Roman"/>
          <w:color w:val="000000"/>
          <w:sz w:val="24"/>
        </w:rPr>
      </w:pPr>
    </w:p>
    <w:tbl>
      <w:tblPr>
        <w:tblW w:w="14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5679"/>
        <w:gridCol w:w="4710"/>
        <w:gridCol w:w="2946"/>
      </w:tblGrid>
      <w:tr w:rsidR="00D74AE0" w:rsidRPr="00C435D7" w:rsidTr="0001099D">
        <w:trPr>
          <w:trHeight w:val="23"/>
        </w:trPr>
        <w:tc>
          <w:tcPr>
            <w:tcW w:w="6455" w:type="dxa"/>
            <w:gridSpan w:val="2"/>
            <w:shd w:val="clear" w:color="auto" w:fill="auto"/>
          </w:tcPr>
          <w:p w:rsidR="005C49E2" w:rsidRPr="00C435D7" w:rsidRDefault="005C49E2" w:rsidP="0098037F">
            <w:pPr>
              <w:jc w:val="left"/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项目审核</w:t>
            </w:r>
          </w:p>
        </w:tc>
        <w:tc>
          <w:tcPr>
            <w:tcW w:w="4710" w:type="dxa"/>
            <w:shd w:val="clear" w:color="auto" w:fill="auto"/>
          </w:tcPr>
          <w:p w:rsidR="005C49E2" w:rsidRPr="00C435D7" w:rsidRDefault="005C49E2" w:rsidP="0098037F">
            <w:pPr>
              <w:jc w:val="left"/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提案人</w:t>
            </w:r>
            <w:r w:rsidR="00CD225D">
              <w:rPr>
                <w:rFonts w:ascii="Times New Roman" w:hAnsi="Times New Roman" w:hint="eastAsia"/>
                <w:b/>
                <w:color w:val="000000"/>
                <w:szCs w:val="21"/>
              </w:rPr>
              <w:t>确认情况（附依据）</w:t>
            </w:r>
          </w:p>
        </w:tc>
        <w:tc>
          <w:tcPr>
            <w:tcW w:w="2946" w:type="dxa"/>
            <w:shd w:val="clear" w:color="auto" w:fill="auto"/>
          </w:tcPr>
          <w:p w:rsidR="005C49E2" w:rsidRPr="00C435D7" w:rsidRDefault="005C49E2" w:rsidP="0098037F">
            <w:pPr>
              <w:jc w:val="left"/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国内技术对口单位审核通过后提交至</w:t>
            </w: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I</w:t>
            </w:r>
            <w:r>
              <w:rPr>
                <w:rFonts w:ascii="Times New Roman" w:hAnsi="Times New Roman"/>
                <w:b/>
                <w:color w:val="000000"/>
                <w:szCs w:val="21"/>
              </w:rPr>
              <w:t xml:space="preserve">SO/TC </w:t>
            </w: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249</w:t>
            </w:r>
            <w:r>
              <w:rPr>
                <w:rFonts w:ascii="Times New Roman" w:hAnsi="Times New Roman" w:hint="eastAsia"/>
                <w:b/>
                <w:color w:val="000000"/>
                <w:szCs w:val="21"/>
              </w:rPr>
              <w:t>秘书处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b/>
                <w:color w:val="000000"/>
                <w:szCs w:val="21"/>
              </w:rPr>
              <w:t>2</w:t>
            </w:r>
          </w:p>
        </w:tc>
        <w:tc>
          <w:tcPr>
            <w:tcW w:w="10389" w:type="dxa"/>
            <w:gridSpan w:val="2"/>
            <w:shd w:val="clear" w:color="auto" w:fill="auto"/>
          </w:tcPr>
          <w:p w:rsidR="005C49E2" w:rsidRPr="0001099D" w:rsidRDefault="005C49E2" w:rsidP="00BB10F5">
            <w:pPr>
              <w:pStyle w:val="Default"/>
              <w:rPr>
                <w:rFonts w:ascii="Times New Roman" w:hAnsi="Times New Roman" w:cs="Times New Roman" w:hint="eastAsia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项目</w:t>
            </w:r>
            <w:r w:rsidR="00CD225D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提案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全球相关性</w:t>
            </w:r>
          </w:p>
        </w:tc>
        <w:tc>
          <w:tcPr>
            <w:tcW w:w="2946" w:type="dxa"/>
            <w:shd w:val="clear" w:color="auto" w:fill="auto"/>
          </w:tcPr>
          <w:p w:rsidR="00D74AE0" w:rsidRPr="00C435D7" w:rsidRDefault="00D74AE0" w:rsidP="00BB10F5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2-1</w:t>
            </w:r>
          </w:p>
        </w:tc>
        <w:tc>
          <w:tcPr>
            <w:tcW w:w="5679" w:type="dxa"/>
            <w:shd w:val="clear" w:color="auto" w:fill="auto"/>
          </w:tcPr>
          <w:p w:rsidR="005C49E2" w:rsidRPr="00C435D7" w:rsidRDefault="00861C9B" w:rsidP="00BB10F5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符合</w:t>
            </w:r>
            <w:r w:rsidR="005E6453">
              <w:rPr>
                <w:rFonts w:hint="eastAsia"/>
                <w:sz w:val="20"/>
                <w:szCs w:val="20"/>
              </w:rPr>
              <w:t>全球市场的需求</w:t>
            </w:r>
            <w:r w:rsidR="00CD225D">
              <w:rPr>
                <w:rFonts w:hint="eastAsia"/>
                <w:sz w:val="20"/>
                <w:szCs w:val="20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74AE0" w:rsidRPr="00C435D7" w:rsidRDefault="00D74AE0" w:rsidP="00BB10F5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C49E2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="00FA0DBD"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       </w:t>
            </w:r>
            <w:r w:rsidR="00FA0DBD"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C49E2"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D74AE0" w:rsidRPr="00C435D7" w:rsidRDefault="00AC4BDF" w:rsidP="00BB10F5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C49E2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2-2</w:t>
            </w:r>
          </w:p>
        </w:tc>
        <w:tc>
          <w:tcPr>
            <w:tcW w:w="5679" w:type="dxa"/>
            <w:shd w:val="clear" w:color="auto" w:fill="auto"/>
          </w:tcPr>
          <w:p w:rsidR="0010480F" w:rsidRPr="00C435D7" w:rsidRDefault="00861C9B" w:rsidP="00BB10F5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符合全球</w:t>
            </w:r>
            <w:r w:rsidR="0010480F">
              <w:rPr>
                <w:rFonts w:ascii="Times New Roman" w:hAnsi="Times New Roman" w:hint="eastAsia"/>
                <w:color w:val="000000"/>
                <w:szCs w:val="21"/>
              </w:rPr>
              <w:t>科技发展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74AE0" w:rsidRPr="00C435D7" w:rsidRDefault="00D74AE0" w:rsidP="00BB10F5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="00FA0DBD"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       </w:t>
            </w:r>
            <w:r w:rsidR="00FA0DBD"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D74AE0" w:rsidRPr="00C435D7" w:rsidRDefault="00AC4BDF" w:rsidP="00BB10F5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2-3</w:t>
            </w:r>
          </w:p>
        </w:tc>
        <w:tc>
          <w:tcPr>
            <w:tcW w:w="5679" w:type="dxa"/>
            <w:shd w:val="clear" w:color="auto" w:fill="auto"/>
          </w:tcPr>
          <w:p w:rsidR="0022724D" w:rsidRPr="00C435D7" w:rsidRDefault="00861C9B" w:rsidP="00FA0DBD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扰乱市场？</w:t>
            </w:r>
          </w:p>
        </w:tc>
        <w:tc>
          <w:tcPr>
            <w:tcW w:w="4710" w:type="dxa"/>
            <w:shd w:val="clear" w:color="auto" w:fill="auto"/>
          </w:tcPr>
          <w:p w:rsidR="00D74AE0" w:rsidRPr="00C435D7" w:rsidRDefault="00D74AE0" w:rsidP="00AC4BDF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无市场</w:t>
            </w:r>
            <w:r w:rsidR="00E046A4">
              <w:rPr>
                <w:rFonts w:ascii="等线" w:hAnsi="等线" w:cs="Times New Roman" w:hint="eastAsia"/>
                <w:sz w:val="21"/>
                <w:szCs w:val="21"/>
              </w:rPr>
              <w:t>扰乱</w:t>
            </w:r>
          </w:p>
        </w:tc>
        <w:tc>
          <w:tcPr>
            <w:tcW w:w="2946" w:type="dxa"/>
            <w:shd w:val="clear" w:color="auto" w:fill="auto"/>
          </w:tcPr>
          <w:p w:rsidR="00D74AE0" w:rsidRPr="0001099D" w:rsidRDefault="00AC4BDF" w:rsidP="00BB10F5">
            <w:pPr>
              <w:pStyle w:val="Default"/>
              <w:rPr>
                <w:rFonts w:ascii="MS PGothic" w:hAnsi="MS PGothic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同意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2-4</w:t>
            </w:r>
          </w:p>
        </w:tc>
        <w:tc>
          <w:tcPr>
            <w:tcW w:w="5679" w:type="dxa"/>
            <w:shd w:val="clear" w:color="auto" w:fill="auto"/>
          </w:tcPr>
          <w:p w:rsidR="00D74AE0" w:rsidRPr="00C435D7" w:rsidRDefault="00861C9B" w:rsidP="00AC4BDF"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132774">
              <w:rPr>
                <w:rFonts w:ascii="Times New Roman" w:hAnsi="Times New Roman" w:hint="eastAsia"/>
                <w:color w:val="000000"/>
                <w:szCs w:val="21"/>
              </w:rPr>
              <w:t>对</w:t>
            </w:r>
            <w:r w:rsidR="0022724D" w:rsidRPr="0001099D">
              <w:rPr>
                <w:rFonts w:ascii="Times New Roman" w:hAnsi="Times New Roman" w:hint="eastAsia"/>
                <w:color w:val="000000"/>
                <w:szCs w:val="21"/>
              </w:rPr>
              <w:t>公平竞争</w:t>
            </w:r>
            <w:r w:rsidR="00132774">
              <w:rPr>
                <w:rFonts w:ascii="Times New Roman" w:hAnsi="Times New Roman" w:hint="eastAsia"/>
                <w:color w:val="000000"/>
                <w:szCs w:val="21"/>
              </w:rPr>
              <w:t>造成负面影响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74AE0" w:rsidRPr="004538CE" w:rsidRDefault="00D74AE0" w:rsidP="00AC4BDF">
            <w:pPr>
              <w:pStyle w:val="Default"/>
              <w:rPr>
                <w:rFonts w:ascii="Times New Roman" w:eastAsia="宋体" w:hAnsi="Times New Roman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无负面影响</w:t>
            </w:r>
          </w:p>
        </w:tc>
        <w:tc>
          <w:tcPr>
            <w:tcW w:w="2946" w:type="dxa"/>
            <w:shd w:val="clear" w:color="auto" w:fill="auto"/>
          </w:tcPr>
          <w:p w:rsidR="00D74AE0" w:rsidRPr="0001099D" w:rsidRDefault="00AC4BDF" w:rsidP="00BB10F5">
            <w:pPr>
              <w:pStyle w:val="Default"/>
              <w:rPr>
                <w:rFonts w:ascii="MS PGothic" w:hAnsi="MS PGothic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同意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2-5</w:t>
            </w:r>
          </w:p>
        </w:tc>
        <w:tc>
          <w:tcPr>
            <w:tcW w:w="5679" w:type="dxa"/>
            <w:shd w:val="clear" w:color="auto" w:fill="auto"/>
          </w:tcPr>
          <w:p w:rsidR="00D74AE0" w:rsidRPr="00C435D7" w:rsidRDefault="00861C9B" w:rsidP="00FA0DBD"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遏制</w:t>
            </w:r>
            <w:r w:rsidR="0022724D">
              <w:rPr>
                <w:rFonts w:ascii="Times New Roman" w:hAnsi="Times New Roman" w:hint="eastAsia"/>
                <w:color w:val="000000"/>
                <w:szCs w:val="21"/>
              </w:rPr>
              <w:t>创新和技术发展</w:t>
            </w:r>
            <w:r w:rsidR="00CD225D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74AE0" w:rsidRPr="004538CE" w:rsidRDefault="00D74AE0" w:rsidP="00AC4BDF">
            <w:pPr>
              <w:pStyle w:val="Default"/>
              <w:rPr>
                <w:rFonts w:ascii="Times New Roman" w:eastAsia="宋体" w:hAnsi="Times New Roman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无遏制</w:t>
            </w:r>
            <w:r w:rsidR="00E046A4">
              <w:rPr>
                <w:rFonts w:ascii="等线" w:hAnsi="等线" w:cs="Times New Roman" w:hint="eastAsia"/>
                <w:sz w:val="21"/>
                <w:szCs w:val="21"/>
              </w:rPr>
              <w:t>影响</w:t>
            </w:r>
          </w:p>
        </w:tc>
        <w:tc>
          <w:tcPr>
            <w:tcW w:w="2946" w:type="dxa"/>
            <w:shd w:val="clear" w:color="auto" w:fill="auto"/>
          </w:tcPr>
          <w:p w:rsidR="00D74AE0" w:rsidRPr="0001099D" w:rsidRDefault="00AC4BDF" w:rsidP="00BB10F5">
            <w:pPr>
              <w:pStyle w:val="Default"/>
              <w:rPr>
                <w:rFonts w:ascii="MS PGothic" w:hAnsi="MS PGothic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Times New Roman" w:hAnsi="Times New Roman" w:cs="Times New Roman" w:hint="eastAsia"/>
                <w:sz w:val="21"/>
                <w:szCs w:val="21"/>
              </w:rPr>
              <w:t>同意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74AE0" w:rsidRPr="00C435D7" w:rsidRDefault="00D74AE0" w:rsidP="00C435D7">
            <w:pPr>
              <w:ind w:firstLineChars="50" w:firstLine="105"/>
              <w:jc w:val="left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2-6</w:t>
            </w:r>
          </w:p>
        </w:tc>
        <w:tc>
          <w:tcPr>
            <w:tcW w:w="5679" w:type="dxa"/>
            <w:shd w:val="clear" w:color="auto" w:fill="auto"/>
          </w:tcPr>
          <w:p w:rsidR="0022724D" w:rsidRPr="00C435D7" w:rsidRDefault="0022724D" w:rsidP="0001099D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所规定</w:t>
            </w:r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的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特征或要求</w:t>
            </w:r>
            <w:r w:rsidR="00861C9B"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proofErr w:type="gramStart"/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仅</w:t>
            </w:r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限制</w:t>
            </w:r>
            <w:proofErr w:type="gramEnd"/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在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特定国家或地区，而其他国家或地区有不同的需求或利益</w:t>
            </w:r>
            <w:r w:rsidR="006306A3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74AE0" w:rsidRPr="00C435D7" w:rsidRDefault="00D74AE0" w:rsidP="00AC4BDF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E046A4">
              <w:rPr>
                <w:rFonts w:ascii="等线" w:hAnsi="等线" w:cs="Times New Roman" w:hint="eastAsia"/>
                <w:sz w:val="21"/>
                <w:szCs w:val="21"/>
              </w:rPr>
              <w:t>无</w:t>
            </w:r>
            <w:r w:rsidR="00915ADF">
              <w:rPr>
                <w:rFonts w:ascii="等线" w:hAnsi="等线" w:cs="Times New Roman" w:hint="eastAsia"/>
                <w:sz w:val="21"/>
                <w:szCs w:val="21"/>
              </w:rPr>
              <w:t>此</w:t>
            </w:r>
            <w:r w:rsidR="00E046A4">
              <w:rPr>
                <w:rFonts w:ascii="等线" w:hAnsi="等线" w:cs="Times New Roman" w:hint="eastAsia"/>
                <w:sz w:val="21"/>
                <w:szCs w:val="21"/>
              </w:rPr>
              <w:t>限制</w:t>
            </w:r>
          </w:p>
        </w:tc>
        <w:tc>
          <w:tcPr>
            <w:tcW w:w="2946" w:type="dxa"/>
            <w:shd w:val="clear" w:color="auto" w:fill="auto"/>
          </w:tcPr>
          <w:p w:rsidR="00D74AE0" w:rsidRPr="0001099D" w:rsidRDefault="00AC4BDF" w:rsidP="00BB10F5">
            <w:pPr>
              <w:pStyle w:val="Default"/>
              <w:rPr>
                <w:rFonts w:ascii="MS PGothic" w:hAnsi="MS PGothic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132774" w:rsidRPr="00642F6D">
              <w:rPr>
                <w:rFonts w:ascii="等线" w:hAnsi="等线" w:cs="Times New Roman" w:hint="eastAsia"/>
                <w:sz w:val="21"/>
                <w:szCs w:val="21"/>
              </w:rPr>
              <w:t>同意</w:t>
            </w: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25A3B" w:rsidRPr="00C435D7" w:rsidRDefault="00D74AE0" w:rsidP="00C435D7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b/>
                <w:color w:val="000000"/>
                <w:szCs w:val="21"/>
              </w:rPr>
              <w:t>3</w:t>
            </w:r>
          </w:p>
        </w:tc>
        <w:tc>
          <w:tcPr>
            <w:tcW w:w="10389" w:type="dxa"/>
            <w:gridSpan w:val="2"/>
            <w:shd w:val="clear" w:color="auto" w:fill="auto"/>
          </w:tcPr>
          <w:p w:rsidR="00881EC4" w:rsidRPr="0001099D" w:rsidRDefault="00E046A4" w:rsidP="00927E58">
            <w:pPr>
              <w:pStyle w:val="Default"/>
              <w:rPr>
                <w:rFonts w:ascii="Times New Roman" w:hAns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 w:val="21"/>
                <w:szCs w:val="21"/>
              </w:rPr>
              <w:t>项目提案合理性</w:t>
            </w:r>
          </w:p>
        </w:tc>
        <w:tc>
          <w:tcPr>
            <w:tcW w:w="2946" w:type="dxa"/>
            <w:shd w:val="clear" w:color="auto" w:fill="auto"/>
          </w:tcPr>
          <w:p w:rsidR="00D25A3B" w:rsidRPr="00C435D7" w:rsidRDefault="00D25A3B" w:rsidP="00927E58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74AE0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D25A3B" w:rsidRPr="00C435D7" w:rsidRDefault="00D74AE0" w:rsidP="00C435D7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</w:t>
            </w:r>
            <w:r w:rsidR="00D25A3B" w:rsidRPr="00C435D7">
              <w:rPr>
                <w:rFonts w:ascii="Times New Roman" w:hAnsi="Times New Roman"/>
                <w:color w:val="000000"/>
                <w:szCs w:val="21"/>
              </w:rPr>
              <w:t>-1</w:t>
            </w:r>
          </w:p>
        </w:tc>
        <w:tc>
          <w:tcPr>
            <w:tcW w:w="5679" w:type="dxa"/>
            <w:shd w:val="clear" w:color="auto" w:fill="auto"/>
          </w:tcPr>
          <w:p w:rsidR="002B1177" w:rsidRPr="00C435D7" w:rsidRDefault="00E46146" w:rsidP="0001099D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此项目</w:t>
            </w:r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提案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范围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超出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I</w:t>
            </w:r>
            <w:r w:rsidRPr="0001099D">
              <w:rPr>
                <w:rFonts w:ascii="Times New Roman" w:hAnsi="Times New Roman"/>
                <w:color w:val="000000"/>
                <w:szCs w:val="21"/>
              </w:rPr>
              <w:t>SO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/TC</w:t>
            </w:r>
            <w:r w:rsidRPr="0001099D">
              <w:rPr>
                <w:rFonts w:ascii="Times New Roman" w:hAnsi="Times New Roman"/>
                <w:color w:val="000000"/>
                <w:szCs w:val="21"/>
              </w:rPr>
              <w:t xml:space="preserve"> 249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规定范围</w:t>
            </w:r>
            <w:r w:rsidR="006306A3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D25A3B" w:rsidRPr="00C435D7" w:rsidRDefault="008C5033" w:rsidP="00927E58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 xml:space="preserve"> 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D25A3B" w:rsidRPr="00C435D7" w:rsidRDefault="00AC4BDF" w:rsidP="00927E58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8C5033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8C5033" w:rsidRPr="00C435D7" w:rsidRDefault="008C5033" w:rsidP="00C435D7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lastRenderedPageBreak/>
              <w:t>3-2</w:t>
            </w:r>
          </w:p>
        </w:tc>
        <w:tc>
          <w:tcPr>
            <w:tcW w:w="5679" w:type="dxa"/>
            <w:shd w:val="clear" w:color="auto" w:fill="auto"/>
          </w:tcPr>
          <w:p w:rsidR="00E46146" w:rsidRPr="00C435D7" w:rsidRDefault="00E46146" w:rsidP="00927E58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此项目</w:t>
            </w:r>
            <w:r w:rsidR="00E046A4">
              <w:rPr>
                <w:rFonts w:ascii="Times New Roman" w:hAnsi="Times New Roman" w:hint="eastAsia"/>
                <w:color w:val="000000"/>
                <w:szCs w:val="21"/>
              </w:rPr>
              <w:t>提案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范围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超出相关工作组规定范围</w:t>
            </w:r>
            <w:r w:rsidR="006306A3"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8C5033" w:rsidRPr="00C435D7" w:rsidRDefault="00132774" w:rsidP="00927E58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 xml:space="preserve"> 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8C5033" w:rsidRPr="00C435D7" w:rsidRDefault="00AC4BDF" w:rsidP="00927E58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="005E6453"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3-3</w:t>
            </w:r>
          </w:p>
        </w:tc>
        <w:tc>
          <w:tcPr>
            <w:tcW w:w="5679" w:type="dxa"/>
            <w:shd w:val="clear" w:color="auto" w:fill="auto"/>
          </w:tcPr>
          <w:p w:rsidR="00132774" w:rsidRPr="0001099D" w:rsidRDefault="006306A3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提案的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目标陈述是否简要清楚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 w:hint="eastAsia"/>
                <w:sz w:val="21"/>
                <w:szCs w:val="21"/>
              </w:rPr>
            </w:pP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 xml:space="preserve"> 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3-4</w:t>
            </w:r>
          </w:p>
        </w:tc>
        <w:tc>
          <w:tcPr>
            <w:tcW w:w="5679" w:type="dxa"/>
            <w:shd w:val="clear" w:color="auto" w:fill="auto"/>
          </w:tcPr>
          <w:p w:rsidR="00132774" w:rsidRPr="0001099D" w:rsidRDefault="006306A3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相关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利益相关方</w:t>
            </w:r>
            <w:r w:rsidR="00AF6638" w:rsidRPr="0001099D"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已经清楚确认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？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 xml:space="preserve">   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3-5</w:t>
            </w:r>
          </w:p>
        </w:tc>
        <w:tc>
          <w:tcPr>
            <w:tcW w:w="5679" w:type="dxa"/>
            <w:shd w:val="clear" w:color="auto" w:fill="auto"/>
          </w:tcPr>
          <w:p w:rsidR="00132774" w:rsidRPr="00C435D7" w:rsidRDefault="00AF6638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是否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具备详实的信息和文件资料供国家成员体</w:t>
            </w:r>
            <w:r w:rsidR="006306A3">
              <w:rPr>
                <w:rFonts w:ascii="Times New Roman" w:hAnsi="Times New Roman" w:hint="eastAsia"/>
                <w:color w:val="000000"/>
                <w:szCs w:val="21"/>
              </w:rPr>
              <w:t>进行合理性评判依据？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否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3-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6</w:t>
            </w:r>
          </w:p>
        </w:tc>
        <w:tc>
          <w:tcPr>
            <w:tcW w:w="5679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可获效益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79" w:type="dxa"/>
            <w:shd w:val="clear" w:color="auto" w:fill="auto"/>
          </w:tcPr>
          <w:p w:rsidR="00132774" w:rsidRPr="00C435D7" w:rsidRDefault="00AF6638" w:rsidP="00C954C1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技术效益，如制造业</w:t>
            </w:r>
          </w:p>
        </w:tc>
        <w:tc>
          <w:tcPr>
            <w:tcW w:w="4710" w:type="dxa"/>
            <w:shd w:val="clear" w:color="auto" w:fill="auto"/>
          </w:tcPr>
          <w:p w:rsidR="00132774" w:rsidRPr="0001099D" w:rsidRDefault="00132774" w:rsidP="00132774">
            <w:pPr>
              <w:pStyle w:val="Default"/>
              <w:rPr>
                <w:rFonts w:ascii="Times New Roman" w:hAnsi="Times New Roman" w:cs="Times New Roman" w:hint="eastAsia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高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一般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8F4D8D">
              <w:rPr>
                <w:rFonts w:ascii="等线" w:hAnsi="等线" w:cs="Times New Roman" w:hint="eastAsia"/>
                <w:sz w:val="21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79" w:type="dxa"/>
            <w:shd w:val="clear" w:color="auto" w:fill="auto"/>
          </w:tcPr>
          <w:p w:rsidR="00132774" w:rsidRPr="00C435D7" w:rsidRDefault="00AF6638" w:rsidP="00C954C1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经济效益，</w:t>
            </w:r>
            <w:proofErr w:type="gramStart"/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如协调</w:t>
            </w:r>
            <w:proofErr w:type="gramEnd"/>
            <w:r w:rsidR="00132774" w:rsidRPr="0001099D">
              <w:rPr>
                <w:rFonts w:ascii="Times New Roman" w:hAnsi="Times New Roman"/>
                <w:color w:val="000000"/>
                <w:szCs w:val="21"/>
              </w:rPr>
              <w:t xml:space="preserve">, 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贸易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高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一般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79" w:type="dxa"/>
            <w:shd w:val="clear" w:color="auto" w:fill="auto"/>
          </w:tcPr>
          <w:p w:rsidR="00132774" w:rsidRPr="00C435D7" w:rsidRDefault="00AF6638" w:rsidP="00C954C1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社会效益，如健康与安全</w:t>
            </w:r>
            <w:r w:rsidR="00132774" w:rsidRPr="0001099D">
              <w:rPr>
                <w:rFonts w:ascii="Times New Roman" w:hAnsi="Times New Roman"/>
                <w:color w:val="000000"/>
                <w:szCs w:val="21"/>
              </w:rPr>
              <w:t>(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风险管理</w:t>
            </w:r>
            <w:r w:rsidR="00132774" w:rsidRPr="0001099D">
              <w:rPr>
                <w:rFonts w:ascii="Times New Roman" w:hAnsi="Times New Roman"/>
                <w:color w:val="000000"/>
                <w:szCs w:val="21"/>
              </w:rPr>
              <w:t>)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高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一般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79" w:type="dxa"/>
            <w:shd w:val="clear" w:color="auto" w:fill="auto"/>
          </w:tcPr>
          <w:p w:rsidR="00132774" w:rsidRPr="00C435D7" w:rsidRDefault="00AF6638" w:rsidP="00C954C1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/>
                <w:szCs w:val="21"/>
              </w:rPr>
              <w:t>）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环境效益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高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一般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3-</w:t>
            </w:r>
            <w:r w:rsidR="003A69DA">
              <w:rPr>
                <w:rFonts w:ascii="Times New Roman" w:hAnsi="Times New Roman" w:hint="eastAsia"/>
                <w:color w:val="000000"/>
                <w:szCs w:val="21"/>
              </w:rPr>
              <w:t>7</w:t>
            </w:r>
          </w:p>
        </w:tc>
        <w:tc>
          <w:tcPr>
            <w:tcW w:w="5679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产品或服务在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5</w:t>
            </w:r>
            <w:r w:rsidRPr="0001099D">
              <w:rPr>
                <w:rFonts w:ascii="Times New Roman" w:hAnsi="Times New Roman" w:hint="eastAsia"/>
                <w:color w:val="000000"/>
                <w:szCs w:val="21"/>
              </w:rPr>
              <w:t>个及以上国家（地区）应用</w:t>
            </w:r>
          </w:p>
        </w:tc>
        <w:tc>
          <w:tcPr>
            <w:tcW w:w="4710" w:type="dxa"/>
            <w:shd w:val="clear" w:color="auto" w:fill="auto"/>
          </w:tcPr>
          <w:p w:rsidR="00132774" w:rsidRPr="0001099D" w:rsidRDefault="00132774" w:rsidP="00132774">
            <w:pPr>
              <w:pStyle w:val="Default"/>
              <w:rPr>
                <w:rFonts w:ascii="等线" w:hAnsi="等线" w:cs="Times New Roman" w:hint="eastAsia"/>
                <w:sz w:val="21"/>
                <w:szCs w:val="21"/>
              </w:rPr>
            </w:pPr>
            <w:r w:rsidRPr="00C435D7">
              <w:rPr>
                <w:rFonts w:ascii="Times New Roman" w:eastAsia="MS PGothic" w:hAnsi="Times New Roman" w:cs="Times New Roman" w:hint="eastAsia"/>
                <w:sz w:val="21"/>
                <w:szCs w:val="21"/>
              </w:rPr>
              <w:t>□</w:t>
            </w:r>
            <w:r w:rsidRPr="0001099D">
              <w:rPr>
                <w:rFonts w:ascii="等线" w:hAnsi="等线" w:cs="Times New Roman" w:hint="eastAsia"/>
                <w:sz w:val="21"/>
                <w:szCs w:val="21"/>
              </w:rPr>
              <w:t>在5个以上国家广泛应用</w:t>
            </w:r>
          </w:p>
          <w:p w:rsidR="00132774" w:rsidRPr="0001099D" w:rsidRDefault="00132774" w:rsidP="00132774">
            <w:pPr>
              <w:pStyle w:val="Default"/>
              <w:rPr>
                <w:rFonts w:ascii="等线" w:hAnsi="等线" w:cs="Times New Roman" w:hint="eastAsia"/>
                <w:sz w:val="21"/>
                <w:szCs w:val="21"/>
              </w:rPr>
            </w:pPr>
            <w:r w:rsidRPr="0001099D">
              <w:rPr>
                <w:rFonts w:ascii="等线" w:hAnsi="等线" w:cs="Times New Roman" w:hint="eastAsia"/>
                <w:sz w:val="21"/>
                <w:szCs w:val="21"/>
              </w:rPr>
              <w:t>□在5个以上国家有限应用</w:t>
            </w:r>
          </w:p>
          <w:p w:rsidR="00132774" w:rsidRPr="0001099D" w:rsidRDefault="00132774" w:rsidP="00132774">
            <w:pPr>
              <w:pStyle w:val="Default"/>
              <w:rPr>
                <w:rFonts w:ascii="Times New Roman" w:eastAsia="MS PGothic" w:hAnsi="Times New Roman" w:cs="Times New Roman" w:hint="eastAsia"/>
                <w:sz w:val="21"/>
                <w:szCs w:val="21"/>
              </w:rPr>
            </w:pPr>
            <w:r w:rsidRPr="0001099D">
              <w:rPr>
                <w:rFonts w:ascii="等线" w:hAnsi="等线" w:cs="Times New Roman" w:hint="eastAsia"/>
                <w:sz w:val="21"/>
                <w:szCs w:val="21"/>
              </w:rPr>
              <w:t>□在不足5个国家</w:t>
            </w:r>
            <w:r w:rsidR="006306A3">
              <w:rPr>
                <w:rFonts w:ascii="等线" w:hAnsi="等线" w:cs="Times New Roman" w:hint="eastAsia"/>
                <w:sz w:val="21"/>
                <w:szCs w:val="21"/>
              </w:rPr>
              <w:t>应用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b/>
                <w:color w:val="000000"/>
                <w:szCs w:val="21"/>
              </w:rPr>
              <w:t>4</w:t>
            </w:r>
          </w:p>
        </w:tc>
        <w:tc>
          <w:tcPr>
            <w:tcW w:w="10389" w:type="dxa"/>
            <w:gridSpan w:val="2"/>
            <w:shd w:val="clear" w:color="auto" w:fill="auto"/>
          </w:tcPr>
          <w:p w:rsidR="00132774" w:rsidRPr="0001099D" w:rsidRDefault="00FB4540" w:rsidP="00132774">
            <w:pPr>
              <w:pStyle w:val="Default"/>
              <w:rPr>
                <w:rFonts w:ascii="Times New Roman" w:hAnsi="Times New Roman" w:cs="Times New Roman" w:hint="eastAsia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项目提案</w:t>
            </w:r>
            <w:r w:rsidR="00132774">
              <w:rPr>
                <w:rFonts w:ascii="宋体" w:eastAsia="宋体" w:hAnsi="宋体" w:cs="宋体" w:hint="eastAsia"/>
                <w:b/>
                <w:sz w:val="21"/>
              </w:rPr>
              <w:t>自我评估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4-1</w:t>
            </w:r>
          </w:p>
        </w:tc>
        <w:tc>
          <w:tcPr>
            <w:tcW w:w="5679" w:type="dxa"/>
            <w:shd w:val="clear" w:color="auto" w:fill="auto"/>
          </w:tcPr>
          <w:p w:rsidR="00132774" w:rsidRPr="00C435D7" w:rsidRDefault="006306A3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达成</w:t>
            </w:r>
            <w:r w:rsidR="00132774" w:rsidRPr="0001099D">
              <w:rPr>
                <w:rFonts w:ascii="Times New Roman" w:hAnsi="Times New Roman" w:hint="eastAsia"/>
                <w:color w:val="000000"/>
                <w:szCs w:val="21"/>
              </w:rPr>
              <w:t>共识的可行性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高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一般</w:t>
            </w:r>
            <w:r w:rsidRPr="00C435D7">
              <w:rPr>
                <w:rFonts w:ascii="Times New Roman" w:eastAsia="MS PGothic" w:hAnsi="Times New Roman" w:cs="Times New Roman"/>
                <w:sz w:val="21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7E1A5B">
              <w:rPr>
                <w:rFonts w:ascii="等线" w:hAnsi="等线" w:cs="Times New Roman" w:hint="eastAsia"/>
                <w:sz w:val="21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eastAsia="MS PGothic" w:hAnsi="MS PGothic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Times New Roman" w:hAnsi="Times New Roman"/>
                <w:color w:val="000000"/>
                <w:szCs w:val="21"/>
              </w:rPr>
              <w:t>4-2</w:t>
            </w:r>
          </w:p>
        </w:tc>
        <w:tc>
          <w:tcPr>
            <w:tcW w:w="5679" w:type="dxa"/>
            <w:shd w:val="clear" w:color="auto" w:fill="auto"/>
          </w:tcPr>
          <w:p w:rsidR="00132774" w:rsidRPr="00C435D7" w:rsidRDefault="00B66E42" w:rsidP="00132774">
            <w:pPr>
              <w:rPr>
                <w:rFonts w:ascii="Times New Roman" w:hAnsi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Cs w:val="21"/>
              </w:rPr>
              <w:t>可被推荐的优先级</w:t>
            </w: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Pr="007E1A5B">
              <w:rPr>
                <w:rFonts w:hint="eastAsia"/>
                <w:szCs w:val="21"/>
              </w:rPr>
              <w:t>高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 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Pr="007E1A5B">
              <w:rPr>
                <w:rFonts w:hint="eastAsia"/>
                <w:szCs w:val="21"/>
              </w:rPr>
              <w:t>一般</w:t>
            </w:r>
            <w:r w:rsidRPr="00C435D7">
              <w:rPr>
                <w:rFonts w:ascii="Times New Roman" w:eastAsia="MS PGothic" w:hAnsi="Times New Roman"/>
                <w:color w:val="000000"/>
                <w:szCs w:val="21"/>
              </w:rPr>
              <w:t xml:space="preserve">     </w:t>
            </w:r>
            <w:r w:rsidRPr="00C435D7">
              <w:rPr>
                <w:rFonts w:ascii="MS PGothic" w:eastAsia="MS PGothic" w:hAnsi="MS PGothic" w:hint="eastAsia"/>
                <w:color w:val="000000"/>
                <w:szCs w:val="21"/>
              </w:rPr>
              <w:t>□</w:t>
            </w:r>
            <w:r w:rsidRPr="007E1A5B">
              <w:rPr>
                <w:rFonts w:hint="eastAsia"/>
                <w:szCs w:val="21"/>
              </w:rPr>
              <w:t>低</w:t>
            </w: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  <w:r w:rsidRPr="00C435D7">
              <w:rPr>
                <w:rFonts w:ascii="MS PGothic" w:eastAsia="MS PGothic" w:hAnsi="MS PGothic" w:cs="Times New Roman" w:hint="eastAsia"/>
                <w:sz w:val="21"/>
                <w:szCs w:val="21"/>
              </w:rPr>
              <w:t>□</w:t>
            </w:r>
            <w:r w:rsidRPr="005E6453">
              <w:rPr>
                <w:rFonts w:ascii="等线" w:hAnsi="等线" w:cs="Times New Roman" w:hint="eastAsia"/>
                <w:sz w:val="21"/>
                <w:szCs w:val="21"/>
              </w:rPr>
              <w:t>是</w:t>
            </w:r>
          </w:p>
        </w:tc>
      </w:tr>
      <w:tr w:rsidR="00132774" w:rsidRPr="00C435D7" w:rsidTr="0001099D">
        <w:trPr>
          <w:trHeight w:val="23"/>
        </w:trPr>
        <w:tc>
          <w:tcPr>
            <w:tcW w:w="776" w:type="dxa"/>
            <w:shd w:val="clear" w:color="auto" w:fill="auto"/>
          </w:tcPr>
          <w:p w:rsidR="00132774" w:rsidRPr="00C435D7" w:rsidRDefault="00132774" w:rsidP="00132774">
            <w:pPr>
              <w:ind w:firstLineChars="50" w:firstLine="105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5679" w:type="dxa"/>
            <w:shd w:val="clear" w:color="auto" w:fill="auto"/>
          </w:tcPr>
          <w:p w:rsidR="00132774" w:rsidRPr="00C435D7" w:rsidRDefault="00132774" w:rsidP="00132774">
            <w:pPr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4710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</w:p>
        </w:tc>
        <w:tc>
          <w:tcPr>
            <w:tcW w:w="2946" w:type="dxa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MS PGothic" w:hAnsi="MS PGothic" w:cs="Times New Roman"/>
                <w:sz w:val="21"/>
                <w:szCs w:val="21"/>
              </w:rPr>
            </w:pPr>
          </w:p>
        </w:tc>
      </w:tr>
      <w:tr w:rsidR="00132774" w:rsidRPr="00C435D7" w:rsidTr="0001099D">
        <w:trPr>
          <w:trHeight w:val="1258"/>
        </w:trPr>
        <w:tc>
          <w:tcPr>
            <w:tcW w:w="6455" w:type="dxa"/>
            <w:gridSpan w:val="2"/>
            <w:shd w:val="clear" w:color="auto" w:fill="auto"/>
          </w:tcPr>
          <w:p w:rsidR="00132774" w:rsidRDefault="00132774" w:rsidP="00132774">
            <w:pPr>
              <w:rPr>
                <w:rFonts w:ascii="Times New Roman" w:hAnsi="Times New Roman"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技术委员会秘书处的意见及（或）建议</w:t>
            </w:r>
          </w:p>
          <w:p w:rsidR="00132774" w:rsidRDefault="00132774" w:rsidP="00132774">
            <w:pPr>
              <w:rPr>
                <w:rFonts w:ascii="Times New Roman" w:hAnsi="Times New Roman" w:hint="eastAsia"/>
                <w:b/>
                <w:color w:val="000000"/>
                <w:szCs w:val="21"/>
              </w:rPr>
            </w:pPr>
          </w:p>
          <w:p w:rsidR="00132774" w:rsidRPr="00C435D7" w:rsidRDefault="00132774" w:rsidP="00132774">
            <w:pPr>
              <w:rPr>
                <w:rFonts w:ascii="Times New Roman" w:hAnsi="Times New Roman"/>
                <w:b/>
                <w:color w:val="000000"/>
                <w:szCs w:val="21"/>
              </w:rPr>
            </w:pPr>
          </w:p>
        </w:tc>
        <w:tc>
          <w:tcPr>
            <w:tcW w:w="7656" w:type="dxa"/>
            <w:gridSpan w:val="2"/>
            <w:shd w:val="clear" w:color="auto" w:fill="auto"/>
          </w:tcPr>
          <w:p w:rsidR="00132774" w:rsidRPr="00C435D7" w:rsidRDefault="00132774" w:rsidP="00132774">
            <w:pPr>
              <w:pStyle w:val="Default"/>
              <w:rPr>
                <w:rFonts w:ascii="Times New Roman" w:eastAsia="MS PGothic" w:hAnsi="Times New Roman" w:cs="Times New Roman"/>
                <w:sz w:val="21"/>
                <w:szCs w:val="21"/>
              </w:rPr>
            </w:pPr>
          </w:p>
        </w:tc>
      </w:tr>
    </w:tbl>
    <w:p w:rsidR="00EE5FDB" w:rsidRPr="00C435D7" w:rsidRDefault="00EE5FDB" w:rsidP="006D30FC">
      <w:pPr>
        <w:jc w:val="left"/>
        <w:rPr>
          <w:color w:val="000000"/>
        </w:rPr>
      </w:pPr>
    </w:p>
    <w:sectPr w:rsidR="00EE5FDB" w:rsidRPr="00C435D7" w:rsidSect="00927E58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B15" w:rsidRDefault="009D3B15" w:rsidP="00046F46">
      <w:r>
        <w:separator/>
      </w:r>
    </w:p>
  </w:endnote>
  <w:endnote w:type="continuationSeparator" w:id="0">
    <w:p w:rsidR="009D3B15" w:rsidRDefault="009D3B15" w:rsidP="00046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0522" w:rsidRDefault="00170522" w:rsidP="00C435D7">
    <w:pPr>
      <w:pStyle w:val="a5"/>
      <w:pBdr>
        <w:top w:val="thinThickSmallGap" w:sz="24" w:space="1" w:color="823B0B"/>
      </w:pBdr>
      <w:tabs>
        <w:tab w:val="clear" w:pos="4153"/>
        <w:tab w:val="clear" w:pos="8306"/>
        <w:tab w:val="right" w:pos="13958"/>
      </w:tabs>
    </w:pPr>
    <w:r w:rsidRPr="00C435D7">
      <w:rPr>
        <w:rFonts w:ascii="等线 Light" w:eastAsia="等线 Light" w:hAnsi="等线 Light"/>
      </w:rPr>
      <w:t xml:space="preserve">Draft </w:t>
    </w:r>
    <w:r w:rsidR="006D30FC">
      <w:rPr>
        <w:rFonts w:ascii="等线 Light" w:eastAsia="等线 Light" w:hAnsi="等线 Light" w:hint="eastAsia"/>
      </w:rPr>
      <w:t>29 November</w:t>
    </w:r>
    <w:r w:rsidR="006D30FC">
      <w:rPr>
        <w:rFonts w:ascii="等线 Light" w:eastAsia="等线 Light" w:hAnsi="等线 Light"/>
      </w:rPr>
      <w:t xml:space="preserve"> 201</w:t>
    </w:r>
    <w:r w:rsidR="006D30FC">
      <w:rPr>
        <w:rFonts w:ascii="等线 Light" w:eastAsia="等线 Light" w:hAnsi="等线 Light" w:hint="eastAsia"/>
      </w:rPr>
      <w:t>8</w:t>
    </w:r>
    <w:r w:rsidR="00C435D7" w:rsidRPr="001542D9">
      <w:rPr>
        <w:rFonts w:ascii="Cambria" w:eastAsia="宋体" w:hAnsi="Cambria"/>
      </w:rPr>
      <w:tab/>
    </w:r>
    <w:r w:rsidRPr="00C435D7">
      <w:rPr>
        <w:rFonts w:ascii="等线 Light" w:eastAsia="等线 Light" w:hAnsi="等线 Light"/>
      </w:rPr>
      <w:t xml:space="preserve">Page </w:t>
    </w:r>
    <w:r w:rsidRPr="00C435D7">
      <w:fldChar w:fldCharType="begin"/>
    </w:r>
    <w:r>
      <w:instrText xml:space="preserve"> PAGE   \* MERGEFORMAT </w:instrText>
    </w:r>
    <w:r w:rsidRPr="00C435D7">
      <w:fldChar w:fldCharType="separate"/>
    </w:r>
    <w:r w:rsidR="00AD4F3F" w:rsidRPr="00AD4F3F">
      <w:rPr>
        <w:rFonts w:ascii="等线 Light" w:eastAsia="等线 Light" w:hAnsi="等线 Light"/>
        <w:noProof/>
      </w:rPr>
      <w:t>1</w:t>
    </w:r>
    <w:r w:rsidRPr="00C435D7">
      <w:rPr>
        <w:rFonts w:ascii="等线 Light" w:eastAsia="等线 Light" w:hAnsi="等线 Ligh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B15" w:rsidRDefault="009D3B15" w:rsidP="00046F46">
      <w:r>
        <w:separator/>
      </w:r>
    </w:p>
  </w:footnote>
  <w:footnote w:type="continuationSeparator" w:id="0">
    <w:p w:rsidR="009D3B15" w:rsidRDefault="009D3B15" w:rsidP="00046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C34E2"/>
    <w:multiLevelType w:val="hybridMultilevel"/>
    <w:tmpl w:val="394EB8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A30FA"/>
    <w:multiLevelType w:val="hybridMultilevel"/>
    <w:tmpl w:val="D9D67DAA"/>
    <w:lvl w:ilvl="0" w:tplc="0490526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6445A7B"/>
    <w:multiLevelType w:val="hybridMultilevel"/>
    <w:tmpl w:val="AFACD9C4"/>
    <w:lvl w:ilvl="0" w:tplc="3C0ACCAE">
      <w:start w:val="3"/>
      <w:numFmt w:val="bullet"/>
      <w:lvlText w:val="□"/>
      <w:lvlJc w:val="left"/>
      <w:pPr>
        <w:ind w:left="360" w:hanging="360"/>
      </w:pPr>
      <w:rPr>
        <w:rFonts w:ascii="MS PGothic" w:eastAsia="MS PGothic" w:hAnsi="MS PGothic" w:cs="MS PGothic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58"/>
    <w:rsid w:val="0001099D"/>
    <w:rsid w:val="00046F46"/>
    <w:rsid w:val="000F0C4A"/>
    <w:rsid w:val="0010480F"/>
    <w:rsid w:val="00132774"/>
    <w:rsid w:val="001542D9"/>
    <w:rsid w:val="00170522"/>
    <w:rsid w:val="001975D5"/>
    <w:rsid w:val="001A34ED"/>
    <w:rsid w:val="00222F86"/>
    <w:rsid w:val="0022724D"/>
    <w:rsid w:val="002B1177"/>
    <w:rsid w:val="002E5FF8"/>
    <w:rsid w:val="00317CFC"/>
    <w:rsid w:val="0032263F"/>
    <w:rsid w:val="003248D4"/>
    <w:rsid w:val="00383314"/>
    <w:rsid w:val="003A69DA"/>
    <w:rsid w:val="003A781C"/>
    <w:rsid w:val="003C39DA"/>
    <w:rsid w:val="004476DC"/>
    <w:rsid w:val="004538CE"/>
    <w:rsid w:val="004B6501"/>
    <w:rsid w:val="004D39A1"/>
    <w:rsid w:val="005311BB"/>
    <w:rsid w:val="00534A6D"/>
    <w:rsid w:val="005923ED"/>
    <w:rsid w:val="005C49E2"/>
    <w:rsid w:val="005D214C"/>
    <w:rsid w:val="005E6453"/>
    <w:rsid w:val="00630134"/>
    <w:rsid w:val="006306A3"/>
    <w:rsid w:val="006378E5"/>
    <w:rsid w:val="00642F6D"/>
    <w:rsid w:val="006A54F6"/>
    <w:rsid w:val="006B795E"/>
    <w:rsid w:val="006C735B"/>
    <w:rsid w:val="006D30FC"/>
    <w:rsid w:val="006E0112"/>
    <w:rsid w:val="00730406"/>
    <w:rsid w:val="007B01B2"/>
    <w:rsid w:val="007E1A5B"/>
    <w:rsid w:val="007F5ABC"/>
    <w:rsid w:val="00821B81"/>
    <w:rsid w:val="00861C9B"/>
    <w:rsid w:val="00876469"/>
    <w:rsid w:val="00881EC4"/>
    <w:rsid w:val="008B4D84"/>
    <w:rsid w:val="008C5033"/>
    <w:rsid w:val="008F4D8D"/>
    <w:rsid w:val="00915ADF"/>
    <w:rsid w:val="00927E58"/>
    <w:rsid w:val="0095234D"/>
    <w:rsid w:val="009578EE"/>
    <w:rsid w:val="00967F75"/>
    <w:rsid w:val="0098037F"/>
    <w:rsid w:val="009C2F7B"/>
    <w:rsid w:val="009D3B15"/>
    <w:rsid w:val="00A57ADB"/>
    <w:rsid w:val="00A7326E"/>
    <w:rsid w:val="00A9504D"/>
    <w:rsid w:val="00AC4BDF"/>
    <w:rsid w:val="00AC5B17"/>
    <w:rsid w:val="00AD4F3F"/>
    <w:rsid w:val="00AE61CA"/>
    <w:rsid w:val="00AF6638"/>
    <w:rsid w:val="00B12E5C"/>
    <w:rsid w:val="00B14EE1"/>
    <w:rsid w:val="00B66E42"/>
    <w:rsid w:val="00BB10F5"/>
    <w:rsid w:val="00C435D7"/>
    <w:rsid w:val="00C91D4E"/>
    <w:rsid w:val="00C945BE"/>
    <w:rsid w:val="00C954C1"/>
    <w:rsid w:val="00CB76DD"/>
    <w:rsid w:val="00CD225D"/>
    <w:rsid w:val="00D25A3B"/>
    <w:rsid w:val="00D36E44"/>
    <w:rsid w:val="00D74AE0"/>
    <w:rsid w:val="00D87830"/>
    <w:rsid w:val="00E046A4"/>
    <w:rsid w:val="00E172E2"/>
    <w:rsid w:val="00E46146"/>
    <w:rsid w:val="00E739F2"/>
    <w:rsid w:val="00ED7491"/>
    <w:rsid w:val="00EE2E85"/>
    <w:rsid w:val="00EE5FDB"/>
    <w:rsid w:val="00F176CF"/>
    <w:rsid w:val="00F22EBB"/>
    <w:rsid w:val="00F2690E"/>
    <w:rsid w:val="00FA0DBD"/>
    <w:rsid w:val="00FB4540"/>
    <w:rsid w:val="00FB505C"/>
    <w:rsid w:val="00FC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7204DE-23D6-426C-943C-2C5ED5C6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7E5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046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046F4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6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46F46"/>
    <w:rPr>
      <w:sz w:val="18"/>
      <w:szCs w:val="18"/>
    </w:rPr>
  </w:style>
  <w:style w:type="paragraph" w:styleId="a6">
    <w:name w:val="List Paragraph"/>
    <w:basedOn w:val="a"/>
    <w:uiPriority w:val="34"/>
    <w:qFormat/>
    <w:rsid w:val="00FA0DBD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170522"/>
    <w:rPr>
      <w:rFonts w:ascii="Tahoma" w:hAnsi="Tahoma" w:cs="Tahoma"/>
      <w:sz w:val="16"/>
      <w:szCs w:val="16"/>
    </w:rPr>
  </w:style>
  <w:style w:type="character" w:customStyle="1" w:styleId="Char1">
    <w:name w:val="批注框文本 Char"/>
    <w:link w:val="a7"/>
    <w:uiPriority w:val="99"/>
    <w:semiHidden/>
    <w:rsid w:val="001705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徐晓婷</dc:creator>
  <cp:keywords/>
  <cp:lastModifiedBy>Microsoft 帐户</cp:lastModifiedBy>
  <cp:revision>2</cp:revision>
  <dcterms:created xsi:type="dcterms:W3CDTF">2023-11-20T06:39:00Z</dcterms:created>
  <dcterms:modified xsi:type="dcterms:W3CDTF">2023-11-20T06:39:00Z</dcterms:modified>
</cp:coreProperties>
</file>